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</w:t>
      </w:r>
      <w:r w:rsidR="00FB3063"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  <w:lang w:val="ru-RU"/>
        </w:rPr>
        <w:t xml:space="preserve"> общеразвивающ</w:t>
      </w:r>
      <w:r w:rsidR="00FB3063"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FB306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области </w:t>
      </w:r>
      <w:r w:rsidR="00FB3063"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>
        <w:rPr>
          <w:rFonts w:ascii="Times New Roman" w:hAnsi="Times New Roman"/>
          <w:sz w:val="28"/>
          <w:szCs w:val="28"/>
          <w:lang w:val="ru-RU"/>
        </w:rPr>
        <w:t>искусств</w:t>
      </w:r>
      <w:r w:rsidR="00FB3063">
        <w:rPr>
          <w:rFonts w:ascii="Times New Roman" w:hAnsi="Times New Roman"/>
          <w:sz w:val="28"/>
          <w:szCs w:val="28"/>
          <w:lang w:val="ru-RU"/>
        </w:rPr>
        <w:t>а «Сольное пение»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составлен</w:t>
      </w:r>
      <w:r w:rsidR="00FB306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на основе рекомендаций по организации образовательной и методической деятельности при реализации общеразвивающих программ в области искусств, разработанных Министерством культуры России и зарегистрированных письмом Минкультуры России от 19 ноября 2013 года №191-01-32/16-ГИ.</w:t>
      </w:r>
    </w:p>
    <w:p w:rsidR="00725945" w:rsidRDefault="00725945" w:rsidP="00FB30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Нормативный срок освоения дополнительной общеразвивающей программы в области музыкального искусства </w:t>
      </w:r>
      <w:r w:rsidR="00FB3063">
        <w:rPr>
          <w:rFonts w:ascii="Times New Roman" w:hAnsi="Times New Roman"/>
          <w:sz w:val="28"/>
          <w:szCs w:val="28"/>
          <w:lang w:val="ru-RU"/>
        </w:rPr>
        <w:t xml:space="preserve">«Сольное пение» </w:t>
      </w:r>
      <w:r>
        <w:rPr>
          <w:rFonts w:ascii="Times New Roman" w:hAnsi="Times New Roman"/>
          <w:sz w:val="28"/>
          <w:szCs w:val="28"/>
          <w:lang w:val="ru-RU"/>
        </w:rPr>
        <w:t>составляет 4 года (3 года 10</w:t>
      </w:r>
      <w:r w:rsidR="00FB30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месяцев) для детей в возрасте от 7 до 15 лет. Общеразвивающая программа в области искусств основывается на принципе вариативности для различных возрастных категорий детей и молодежи.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Программа «Сольное пение» составлена с учётом возрастных и индивидуальных особенностей обучающихся и направлена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выявление одаренных детей в области музыкального искусства в раннем детском возрасте;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приобретение детьми знаний, умений и навыков сольного пения в соответствии с необходимым уровнем музыкальной грамотности;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приобретение детьми опыта творческой деятельности;</w:t>
      </w:r>
    </w:p>
    <w:p w:rsidR="00725945" w:rsidRDefault="00725945" w:rsidP="00FB306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- овладение детьми духовными и культурными ценностями народов мира;       </w:t>
      </w:r>
    </w:p>
    <w:p w:rsidR="00725945" w:rsidRDefault="00725945" w:rsidP="00725945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Цели программы: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- формирование у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умения самостоятельно воспринимать и оценивать культурные ценности;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формирование у одаренных детей комплекса знаний, умений и навыков;</w:t>
      </w:r>
    </w:p>
    <w:p w:rsidR="00725945" w:rsidRDefault="00725945" w:rsidP="0072594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музицирования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876F2B" w:rsidRDefault="00725945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приеме на обучение по дополнительной общеразвивающей программе в области музыкального искусства образовательное учреждение 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проводит отбор с целью привлечения наибольшего количества детей различных возрастных категорий к музыкальному образованию, обеспечения развития творческих способностей подрастающего поколения, формирования устойчивого интереса к творческой деятельности. Отбор детей проводится в форме творческих заданий,</w:t>
      </w:r>
      <w:r w:rsidR="00FB30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позволяющих определить наличие музыкальных способностей.</w:t>
      </w:r>
    </w:p>
    <w:p w:rsidR="00876F2B" w:rsidRDefault="00876F2B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876F2B" w:rsidRDefault="00876F2B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Изучаемые предметы:</w:t>
      </w:r>
    </w:p>
    <w:p w:rsidR="00876F2B" w:rsidRDefault="00876F2B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Сольное пение</w:t>
      </w:r>
    </w:p>
    <w:p w:rsidR="00876F2B" w:rsidRDefault="00876F2B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Фортепиано</w:t>
      </w:r>
    </w:p>
    <w:p w:rsidR="00876F2B" w:rsidRDefault="00876F2B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Сольфеджио</w:t>
      </w:r>
    </w:p>
    <w:p w:rsidR="00876F2B" w:rsidRDefault="00876F2B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Слушание музыки, музыкальная литература</w:t>
      </w:r>
    </w:p>
    <w:p w:rsidR="00725945" w:rsidRDefault="00725945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Форма проведения учебных занятий: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-аудиторные занятия: индивидуальные, групповые, мелкогрупповые. Количество обучающихся при групповой форме занятий – от 11 человек, мелкогрупповой форме – от 4 до 10 человек</w:t>
      </w:r>
    </w:p>
    <w:p w:rsidR="00725945" w:rsidRDefault="00725945" w:rsidP="00725945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Оценка качества реализации программы «Сольное пение» включает в себя текущий контроль успеваемости, промежуточную и итоговую аттестацию обучающихся.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В качестве средств текущего контроля успеваемости могут использоваться контрольные работы, устные</w:t>
      </w:r>
      <w:r>
        <w:rPr>
          <w:rFonts w:ascii="Times New Roman" w:hAnsi="Times New Roman"/>
          <w:sz w:val="28"/>
          <w:szCs w:val="28"/>
          <w:lang w:val="ru-RU"/>
        </w:rPr>
        <w:tab/>
        <w:t>опросы,   письменные   работы,   тестирование,   технические   зачеты,</w:t>
      </w:r>
      <w:bookmarkStart w:id="1" w:name="page21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концертные выступления. Текущий контроль успеваемости и промежуточная аттестация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работ и зачетов. Контрольные работы и зачеты могут проходить в виде письменных работ, устных опросов и тестов, технических зачетов, академических концертов, исполнения концертных программ.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Контрольные работы и зачеты в рамках промежуточной аттестации проводятся в соответствии с графиком образовательного процесса в счет аудиторного времени, предусмотренного на учебный предмет. При проведении промежуточной аттестации обучающихся рекомендуется устанавливать не более четырех зачетов в учебном году. Образовательное учреждение разрабатывает критерии оценок промежуточной аттестации и текущего контроля успеваемости обучающихся.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обучения по дополнительной общеразвивающей программе в области музыкального искусства по показателям итоговой аттестации 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должны быть сформированы эстетические взгляды, нравственные установки и потребности общения с духовными ценностями, произведениями музыкального искусства.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Формы итоговой аттестации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определяются образовательным учреждением в соответствии с изученными предметами, установленным учебным планом: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-сольное исполнение программы;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-исполнение программы на музыкальном инструменте;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-контрольная (экзаменационная) работа (устная, письменная) по основам музыкальной грамоты и др.</w:t>
      </w:r>
    </w:p>
    <w:p w:rsidR="00725945" w:rsidRDefault="00725945" w:rsidP="006E5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Результаты  итоговой  аттестации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оцениваются по пятибалльной шкале. 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Результатом освоения общеразвивающей программы в области музыкального искусства является приобретение обучающимися следующих знаний, умений и навыков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 </w:t>
      </w:r>
      <w:r>
        <w:rPr>
          <w:rFonts w:ascii="Times New Roman" w:hAnsi="Times New Roman"/>
          <w:sz w:val="28"/>
          <w:szCs w:val="28"/>
          <w:lang w:val="ru-RU"/>
        </w:rPr>
        <w:t>В области исполнительской подготовки: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-навыков   исполнения   музыкальных   произведений   (сольное   исполнение,</w:t>
      </w:r>
      <w:proofErr w:type="gramEnd"/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коллективное исполнение);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-умений использовать выразительные средства для создания художественного образа;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-умений самостоятельно разучивать музыкальные произведения различных жанров и стилей;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-навыков публичных выступлений;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  </w:t>
      </w:r>
      <w:r>
        <w:rPr>
          <w:rFonts w:ascii="Times New Roman" w:hAnsi="Times New Roman"/>
          <w:sz w:val="28"/>
          <w:szCs w:val="28"/>
          <w:lang w:val="ru-RU"/>
        </w:rPr>
        <w:t>В области историко-теоретической подготовки: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-первичных знаний о музыкальных жанрах и основных стилистических направлениях;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-знаний лучших образцов мировой музыкальной культуры (творчества великих композиторов, выдающихся отечественных и зарубежных произведений в области музыкального искусства); - знаний основ музыкальной грамоты;</w:t>
      </w: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-знаний основных средств выразительности, используемых в музыкальном искусстве;</w:t>
      </w:r>
    </w:p>
    <w:p w:rsidR="00725945" w:rsidRDefault="00725945" w:rsidP="00FB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-знаний наиболее употребляемой музыкальной терминологии.</w:t>
      </w:r>
    </w:p>
    <w:p w:rsidR="00725945" w:rsidRDefault="00725945" w:rsidP="0072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учебных предметов раскрыто в дополнительных общеразвивающих образовательных программах по учебным предметам: «Сольное пение», «Сольфеджио», «Слушание музыки», «Музыкальная литература», Фортепиано». </w:t>
      </w:r>
    </w:p>
    <w:p w:rsidR="006E57C8" w:rsidRDefault="006E57C8" w:rsidP="006E57C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Реализация</w:t>
      </w:r>
      <w:r>
        <w:rPr>
          <w:rFonts w:ascii="Times New Roman" w:hAnsi="Times New Roman"/>
          <w:sz w:val="28"/>
          <w:szCs w:val="28"/>
          <w:lang w:val="ru-RU"/>
        </w:rPr>
        <w:tab/>
        <w:t>дополнительной   общеразвивающей   программы    в   области</w:t>
      </w:r>
    </w:p>
    <w:p w:rsidR="006E57C8" w:rsidRDefault="006E57C8" w:rsidP="006E57C8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музыкального искусства обеспечивается доступом каждого обучающегося к библиотечным фондам и фондам фонотеки, аудио- и видеозаписей,</w:t>
      </w:r>
    </w:p>
    <w:p w:rsidR="006E57C8" w:rsidRDefault="006E57C8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формируемым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полному перечню учебных предметов учебного плана.</w:t>
      </w:r>
    </w:p>
    <w:p w:rsidR="006E57C8" w:rsidRDefault="006E57C8" w:rsidP="006E57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Материально-технические условия образовательного учреждения должны обеспечивать возможность достижения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результатов, предусмотренных данной дополнительной общеразвивающей программой в области музыкального искусства. </w:t>
      </w:r>
      <w:bookmarkStart w:id="2" w:name="_Toc307511778"/>
    </w:p>
    <w:bookmarkEnd w:id="2"/>
    <w:p w:rsidR="00725945" w:rsidRDefault="00725945" w:rsidP="007259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25945" w:rsidRDefault="00725945" w:rsidP="007259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25945" w:rsidRDefault="00725945" w:rsidP="007259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val="ru-RU" w:eastAsia="ru-RU"/>
        </w:rPr>
      </w:pPr>
    </w:p>
    <w:p w:rsidR="00D711A9" w:rsidRPr="00725945" w:rsidRDefault="00D711A9" w:rsidP="00725945">
      <w:pPr>
        <w:rPr>
          <w:lang w:val="ru-RU"/>
        </w:rPr>
      </w:pPr>
      <w:bookmarkStart w:id="3" w:name="page35"/>
      <w:bookmarkEnd w:id="3"/>
    </w:p>
    <w:sectPr w:rsidR="00D711A9" w:rsidRPr="0072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7F8A"/>
    <w:multiLevelType w:val="hybridMultilevel"/>
    <w:tmpl w:val="2500C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3D"/>
    <w:rsid w:val="0068383D"/>
    <w:rsid w:val="006E57C8"/>
    <w:rsid w:val="00725945"/>
    <w:rsid w:val="007B3579"/>
    <w:rsid w:val="00876F2B"/>
    <w:rsid w:val="00D711A9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4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4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5</cp:revision>
  <dcterms:created xsi:type="dcterms:W3CDTF">2017-01-08T14:10:00Z</dcterms:created>
  <dcterms:modified xsi:type="dcterms:W3CDTF">2017-01-08T14:33:00Z</dcterms:modified>
</cp:coreProperties>
</file>